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B230BD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TOP-7.1.1-16-H-101-13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a(z)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="00B230BD">
        <w:rPr>
          <w:rFonts w:cs="Arial"/>
          <w:color w:val="auto"/>
        </w:rPr>
        <w:t>)</w:t>
      </w:r>
      <w:r w:rsidRPr="007B57AA">
        <w:rPr>
          <w:rFonts w:cs="Arial"/>
          <w:color w:val="auto"/>
        </w:rPr>
        <w:t xml:space="preserve"> képviselője nyilatkozom, hogy</w:t>
      </w:r>
      <w:r w:rsidR="00B230BD">
        <w:rPr>
          <w:rFonts w:cs="Arial"/>
          <w:color w:val="auto"/>
        </w:rPr>
        <w:t xml:space="preserve"> </w:t>
      </w:r>
      <w:r w:rsidR="00993DA5" w:rsidRPr="007B57AA">
        <w:rPr>
          <w:rFonts w:cs="Arial"/>
          <w:color w:val="auto"/>
        </w:rPr>
        <w:t>a „</w:t>
      </w:r>
      <w:r w:rsidR="00B230BD">
        <w:t>Hátrányos helyzetű emberek elszigetelődésének megakadályozása, közösségi bevonása, képzése</w:t>
      </w:r>
      <w:r w:rsidR="00B230BD">
        <w:rPr>
          <w:rFonts w:cs="Arial"/>
          <w:color w:val="auto"/>
          <w:lang w:eastAsia="hu-HU"/>
        </w:rPr>
        <w:t>” című, TOP-7.1.1-16-H-101-13</w:t>
      </w:r>
      <w:r w:rsidR="00993DA5" w:rsidRPr="007B57AA">
        <w:rPr>
          <w:rFonts w:cs="Arial"/>
          <w:color w:val="auto"/>
          <w:lang w:eastAsia="hu-HU"/>
        </w:rPr>
        <w:t xml:space="preserve"> számú helyi felhívásra </w:t>
      </w:r>
      <w:r w:rsidRPr="007B57AA">
        <w:rPr>
          <w:rFonts w:cs="Arial"/>
          <w:color w:val="auto"/>
          <w:lang w:eastAsia="hu-HU"/>
        </w:rPr>
        <w:t>benyújtott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szakmai terv 1.2 pontjában ismertet</w:t>
      </w:r>
      <w:r w:rsidR="00292634" w:rsidRPr="007B57AA">
        <w:rPr>
          <w:rFonts w:cs="Arial"/>
          <w:color w:val="auto"/>
          <w:lang w:eastAsia="hu-HU"/>
        </w:rPr>
        <w:t>ett projekteket megvalósítottuk.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BF127C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F127C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F127C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F127C">
      <w:rPr>
        <w:rStyle w:val="Oldalszm"/>
        <w:rFonts w:cs="Arial-ItalicMT"/>
      </w:rPr>
      <w:fldChar w:fldCharType="end"/>
    </w:r>
  </w:p>
  <w:p w:rsidR="00047849" w:rsidRPr="0065415E" w:rsidRDefault="00BF127C" w:rsidP="00FB2E0A">
    <w:pPr>
      <w:pStyle w:val="llb"/>
      <w:rPr>
        <w:sz w:val="16"/>
        <w:szCs w:val="16"/>
      </w:rPr>
    </w:pPr>
    <w:r w:rsidRPr="00BF127C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F127C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F127C">
      <w:rPr>
        <w:rStyle w:val="Oldalszm"/>
        <w:rFonts w:cs="Arial-ItalicMT"/>
      </w:rPr>
      <w:fldChar w:fldCharType="separate"/>
    </w:r>
    <w:r w:rsidR="00B230BD">
      <w:rPr>
        <w:rStyle w:val="Oldalszm"/>
        <w:rFonts w:cs="Arial-ItalicMT"/>
        <w:noProof/>
      </w:rPr>
      <w:t>1</w:t>
    </w:r>
    <w:r w:rsidR="00BF127C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127C" w:rsidRPr="00BF127C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BF127C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Tóth Kálmán</cp:lastModifiedBy>
  <cp:revision>2</cp:revision>
  <cp:lastPrinted>2018-12-10T12:26:00Z</cp:lastPrinted>
  <dcterms:created xsi:type="dcterms:W3CDTF">2020-06-18T08:43:00Z</dcterms:created>
  <dcterms:modified xsi:type="dcterms:W3CDTF">2020-06-18T08:43:00Z</dcterms:modified>
</cp:coreProperties>
</file>